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E954" w14:textId="77777777" w:rsidR="004E5332" w:rsidRDefault="004E5332" w:rsidP="004E5332">
      <w:pPr>
        <w:spacing w:after="0"/>
        <w:rPr>
          <w:rFonts w:ascii="Arial" w:hAnsi="Arial" w:cs="Arial"/>
          <w:sz w:val="28"/>
          <w:szCs w:val="28"/>
        </w:rPr>
      </w:pPr>
    </w:p>
    <w:p w14:paraId="61AA9568" w14:textId="725D9299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GROOTMOEDER </w:t>
      </w:r>
      <w:r w:rsidRPr="00DA5467">
        <w:rPr>
          <w:rFonts w:ascii="Arial" w:hAnsi="Arial" w:cs="Arial"/>
          <w:sz w:val="28"/>
          <w:szCs w:val="28"/>
        </w:rPr>
        <w:t>Receptuur</w:t>
      </w:r>
    </w:p>
    <w:p w14:paraId="68329F9B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Grootmoeder          100%         1.000 g</w:t>
      </w:r>
    </w:p>
    <w:p w14:paraId="7921DB91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Water (*)                 61%            610 g</w:t>
      </w:r>
    </w:p>
    <w:p w14:paraId="22F136D9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Gist                         2,5%           25 g</w:t>
      </w:r>
    </w:p>
    <w:p w14:paraId="1AD1EF56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Zout: volgens wettelijke voorschriften.</w:t>
      </w:r>
    </w:p>
    <w:p w14:paraId="02D77B2E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(*) Indicatief – Watertoevoeging is afhankelijk van (nieuwe) oogst.</w:t>
      </w:r>
    </w:p>
    <w:p w14:paraId="1F9D4B63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 xml:space="preserve">Werkwijze </w:t>
      </w:r>
    </w:p>
    <w:p w14:paraId="7061C6DE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Kneden</w:t>
      </w:r>
    </w:p>
    <w:p w14:paraId="72172270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Type spiraal  10 min traag</w:t>
      </w:r>
    </w:p>
    <w:p w14:paraId="7C912330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Type armkneder 25 min traag</w:t>
      </w:r>
    </w:p>
    <w:p w14:paraId="66FFD60E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Deegtemperatuur 24-25 °C</w:t>
      </w:r>
    </w:p>
    <w:p w14:paraId="7FC3CD65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Rijsschema</w:t>
      </w:r>
    </w:p>
    <w:p w14:paraId="15AB94A1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Voorrijs 45-60 min</w:t>
      </w:r>
    </w:p>
    <w:p w14:paraId="72719E8E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Afwegen en opbollen</w:t>
      </w:r>
    </w:p>
    <w:p w14:paraId="0BDCA506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Bolrijs 15 min</w:t>
      </w:r>
    </w:p>
    <w:p w14:paraId="2AB39F56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Opbollen of lang maken</w:t>
      </w:r>
    </w:p>
    <w:p w14:paraId="47F47D02" w14:textId="77777777" w:rsidR="004E5332" w:rsidRPr="00DA5467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Narijs 60 min</w:t>
      </w:r>
    </w:p>
    <w:p w14:paraId="096C9C9B" w14:textId="77777777" w:rsidR="004E5332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DA5467">
        <w:rPr>
          <w:rFonts w:ascii="Arial" w:hAnsi="Arial" w:cs="Arial"/>
          <w:sz w:val="28"/>
          <w:szCs w:val="28"/>
        </w:rPr>
        <w:t>Bakken 50 min/200 à 210 °C (weinig of geen stoom)</w:t>
      </w:r>
    </w:p>
    <w:p w14:paraId="26C0A8D9" w14:textId="77777777" w:rsidR="004E5332" w:rsidRPr="00852999" w:rsidRDefault="004E5332" w:rsidP="004E5332">
      <w:pPr>
        <w:spacing w:after="0"/>
        <w:rPr>
          <w:rFonts w:ascii="Arial" w:hAnsi="Arial" w:cs="Arial"/>
          <w:sz w:val="28"/>
          <w:szCs w:val="28"/>
        </w:rPr>
      </w:pPr>
      <w:r w:rsidRPr="00852999">
        <w:rPr>
          <w:rFonts w:ascii="Arial" w:hAnsi="Arial" w:cs="Arial"/>
          <w:sz w:val="28"/>
          <w:szCs w:val="28"/>
        </w:rPr>
        <w:t>Dit product is een natuurproduct waarvan sommige technologische karakteristieken per oogst kunnen verschillen.</w:t>
      </w:r>
    </w:p>
    <w:p w14:paraId="617F78D7" w14:textId="77777777" w:rsidR="00BC5390" w:rsidRDefault="00BC5390"/>
    <w:sectPr w:rsidR="00BC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32"/>
    <w:rsid w:val="004A5418"/>
    <w:rsid w:val="004E5332"/>
    <w:rsid w:val="00B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E780"/>
  <w15:chartTrackingRefBased/>
  <w15:docId w15:val="{B2EF9D1A-6A83-40A8-A04E-C29C0797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533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2021-10-14T07:01:00Z</dcterms:created>
  <dcterms:modified xsi:type="dcterms:W3CDTF">2021-10-14T07:02:00Z</dcterms:modified>
</cp:coreProperties>
</file>